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155B6" w14:textId="391A27EE" w:rsidR="00755A6F" w:rsidRPr="00D975E8" w:rsidRDefault="00755A6F" w:rsidP="00D975E8">
      <w:pPr>
        <w:spacing w:after="0" w:line="36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Standardy Ochrony Małoletnich w Przedszkolu </w:t>
      </w:r>
      <w:r w:rsidR="005A0B7C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Niepublicznym „Osiedlowe Skrzaty”                       w Środzie Wielkopolskiej</w:t>
      </w:r>
    </w:p>
    <w:p w14:paraId="35E20C6C" w14:textId="77777777" w:rsidR="00755A6F" w:rsidRPr="00D975E8" w:rsidRDefault="00755A6F" w:rsidP="00D975E8">
      <w:pPr>
        <w:spacing w:after="0" w:line="36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3C0354E4" w14:textId="77777777" w:rsidR="00755A6F" w:rsidRPr="00D975E8" w:rsidRDefault="00755A6F" w:rsidP="00D975E8">
      <w:pPr>
        <w:spacing w:after="0" w:line="36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66DC7782" w14:textId="081A7C4F" w:rsidR="00755A6F" w:rsidRPr="00D975E8" w:rsidRDefault="00755A6F" w:rsidP="00D975E8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Dobro i bezpieczeństwo dzieci w Przedszkolu </w:t>
      </w:r>
      <w:r w:rsidR="005A0B7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Niepublicznym „Osiedlowe Skrzaty” w Środzie Wielkopolskiej 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są priorytetem wszelkich działań podejmowanych przez pracowników</w:t>
      </w:r>
      <w:r w:rsidRPr="00D975E8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 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Przedszkola na rzecz dzieci. Pracownik Przedszkola traktuje dziecko z szacunkiem oraz uwzględnia jego potrzeby. Realizując zadania Przedszkola, działa w ramach obowiązującego prawa, obowiązujących w nim przepisów wewnętrznych oraz w ramach posiadanych kompetencji. Niedopuszczalne jest, by pracownik Przedszkola stosował wobec dziecka jakiekolwiek formy przemocy.</w:t>
      </w:r>
    </w:p>
    <w:p w14:paraId="32E19769" w14:textId="77777777" w:rsidR="00755A6F" w:rsidRPr="00D975E8" w:rsidRDefault="00755A6F" w:rsidP="00D975E8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137A612D" w14:textId="51FD04A9" w:rsidR="00755A6F" w:rsidRPr="00D975E8" w:rsidRDefault="00755A6F" w:rsidP="00D975E8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Niniejszy system ochrony dzieci przed krzywdzeniem</w:t>
      </w:r>
      <w:r w:rsidRPr="00D975E8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 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określa</w:t>
      </w:r>
      <w:r w:rsidRPr="00D975E8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 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procedury interwencji, działania profilaktyczne, edukacyjne, zasady zapobiegania krzywdzeniu dzieci, a w sytuacji gdy do krzywdzenia doszło – określa zasady zmniejszenia rozmiaru jego skutków poprzez prawidłową i efektywną pomoc dziecku oraz wskazuje odpowiedzialność osób zatrudnionych </w:t>
      </w:r>
      <w:r w:rsidR="005A0B7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                                        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w Przedszkolu za bezpieczeństwo dzieci do niego uczęszczających.</w:t>
      </w:r>
    </w:p>
    <w:p w14:paraId="58EEC081" w14:textId="77777777" w:rsidR="00755A6F" w:rsidRPr="00D975E8" w:rsidRDefault="00755A6F" w:rsidP="00D975E8">
      <w:pPr>
        <w:spacing w:after="0" w:line="36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5A5C07CD" w14:textId="10C33EF4" w:rsidR="00755A6F" w:rsidRPr="00D975E8" w:rsidRDefault="00755A6F" w:rsidP="00D975E8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Niniejsze Standardy ochrony małoletnich przed krzywdzeniem zostały opublikowane na stronie internetowej Przedszkola </w:t>
      </w:r>
      <w:r w:rsidR="005A0B7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(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). Są szeroko promowane wśród całego personelu, rodziców i dzieci uczęszczających do Przedszkola. Poszczególne grupy małoletnich są z poniższymi Standardami aktywnie zapoznawane poprzez prowadzone działania edukacyjne i informacyjne.</w:t>
      </w:r>
    </w:p>
    <w:p w14:paraId="17A435BE" w14:textId="77777777" w:rsidR="00755A6F" w:rsidRPr="00D975E8" w:rsidRDefault="00755A6F" w:rsidP="00D975E8">
      <w:pPr>
        <w:spacing w:after="0" w:line="36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11AE6D94" w14:textId="77777777" w:rsidR="00755A6F" w:rsidRPr="00D975E8" w:rsidRDefault="00755A6F" w:rsidP="00D975E8">
      <w:pPr>
        <w:spacing w:after="0" w:line="36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6BAE790A" w14:textId="77777777" w:rsidR="00755A6F" w:rsidRPr="00D975E8" w:rsidRDefault="00755A6F" w:rsidP="00D975E8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Rozdział I</w:t>
      </w:r>
    </w:p>
    <w:p w14:paraId="1F667044" w14:textId="77777777" w:rsidR="00755A6F" w:rsidRPr="00D975E8" w:rsidRDefault="00755A6F" w:rsidP="00D975E8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Obszary Standardów Ochrony Małoletnich przed krzywdzeniem</w:t>
      </w:r>
    </w:p>
    <w:p w14:paraId="37EDAF74" w14:textId="77777777" w:rsidR="00755A6F" w:rsidRPr="00D975E8" w:rsidRDefault="00755A6F" w:rsidP="00D975E8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3470CB4F" w14:textId="2571AE6B" w:rsidR="00755A6F" w:rsidRPr="00D975E8" w:rsidRDefault="00755A6F" w:rsidP="00D975E8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§ 1.</w:t>
      </w:r>
    </w:p>
    <w:p w14:paraId="66346B31" w14:textId="77777777" w:rsidR="00755A6F" w:rsidRPr="00D975E8" w:rsidRDefault="00755A6F" w:rsidP="00D975E8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Standardy Ochrony Małoletnich przed krzywdzeniem tworzą bezpieczne i przyjazne środowisko Przedszkola. Obejmują cztery obszary:</w:t>
      </w:r>
    </w:p>
    <w:p w14:paraId="04011A4F" w14:textId="77777777" w:rsidR="00755A6F" w:rsidRPr="00D975E8" w:rsidRDefault="00755A6F" w:rsidP="00D975E8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Politykę Ochrony Małoletnich, która określa:</w:t>
      </w:r>
    </w:p>
    <w:p w14:paraId="395B0491" w14:textId="77777777" w:rsidR="00755A6F" w:rsidRPr="00D975E8" w:rsidRDefault="00755A6F" w:rsidP="00D975E8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zasady bezpiecznej rekrutacji personelu do pracy w Przedszkolu,</w:t>
      </w:r>
    </w:p>
    <w:p w14:paraId="73CB0D88" w14:textId="77777777" w:rsidR="00755A6F" w:rsidRPr="00D975E8" w:rsidRDefault="00755A6F" w:rsidP="00D975E8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zasady bezpiecznych relacji personel – dziecko,</w:t>
      </w:r>
    </w:p>
    <w:p w14:paraId="4FD318F6" w14:textId="77777777" w:rsidR="00755A6F" w:rsidRPr="00D975E8" w:rsidRDefault="00755A6F" w:rsidP="00D975E8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lastRenderedPageBreak/>
        <w:t>zasady reagowania w Przedszkolu na przypadki podejrzenia, że dziecko doświadcza krzywdzenia,</w:t>
      </w:r>
    </w:p>
    <w:p w14:paraId="70716743" w14:textId="77777777" w:rsidR="00755A6F" w:rsidRPr="00D975E8" w:rsidRDefault="00755A6F" w:rsidP="00D975E8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zasady ochrony wizerunku dziecka i danych osobowych dzieci,</w:t>
      </w:r>
    </w:p>
    <w:p w14:paraId="499363A2" w14:textId="5FA18A38" w:rsidR="00755A6F" w:rsidRPr="00D975E8" w:rsidRDefault="00755A6F" w:rsidP="00D975E8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zasady bezpiecznego korzystania z </w:t>
      </w:r>
      <w:r w:rsidR="005A0B7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I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nternetu i mediów elektronicznych,</w:t>
      </w:r>
    </w:p>
    <w:p w14:paraId="36622614" w14:textId="77777777" w:rsidR="00755A6F" w:rsidRPr="00D975E8" w:rsidRDefault="00755A6F" w:rsidP="00D975E8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personel – obszar, który określa:</w:t>
      </w:r>
    </w:p>
    <w:p w14:paraId="6E5B9A24" w14:textId="77777777" w:rsidR="00755A6F" w:rsidRPr="00D975E8" w:rsidRDefault="00755A6F" w:rsidP="00D975E8">
      <w:pPr>
        <w:numPr>
          <w:ilvl w:val="0"/>
          <w:numId w:val="1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zasady rekrutacji personelu pracującego z dziećmi w Przedszkolu, w tym obowiązek uzyskiwania danych z Rejestru Sprawców Przestępstw na Tle Seksualnym o każdym członku personelu oraz, gdy jest to dozwolone przepisami obowiązującego prawa, informacji z Krajowego Rejestru Karnego, a kiedy prawo na to nie zezwala, uzyskiwania oświadczenia personelu dotyczącego niekaralności lub braku toczących się postępowań karnych lub dyscyplinarnych za przestępstwa przeciwko wolności seksualnej i obyczajności oraz przestępstwa z użyciem przemocy na szkodę małoletniego,</w:t>
      </w:r>
    </w:p>
    <w:p w14:paraId="4B353EDA" w14:textId="5CDDD2BE" w:rsidR="00755A6F" w:rsidRPr="00D975E8" w:rsidRDefault="00755A6F" w:rsidP="00D975E8">
      <w:pPr>
        <w:numPr>
          <w:ilvl w:val="0"/>
          <w:numId w:val="1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zasady bezpiecznych relacji personelu Przedszkola z małoletnimi, wskazujące, jakie zachowania na terenie Przedszkola są niedozwolone, a jakie pożądane w kontakcie </w:t>
      </w:r>
      <w:r w:rsidR="005A0B7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                    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z dzieckiem,</w:t>
      </w:r>
    </w:p>
    <w:p w14:paraId="54B92110" w14:textId="115C7630" w:rsidR="00755A6F" w:rsidRPr="00D975E8" w:rsidRDefault="00755A6F" w:rsidP="00D975E8">
      <w:pPr>
        <w:numPr>
          <w:ilvl w:val="0"/>
          <w:numId w:val="1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zasady zapewniania pracownikom podstawowej wiedzy na temat ochrony małoletnich przed krzywdzeniem oraz udzielania pomocy dzieciom w sytuacjach zagrożenia, </w:t>
      </w:r>
      <w:r w:rsidR="005A0B7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                     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w zakresie:</w:t>
      </w:r>
    </w:p>
    <w:p w14:paraId="5D3643EB" w14:textId="77777777" w:rsidR="00755A6F" w:rsidRPr="00D975E8" w:rsidRDefault="00755A6F" w:rsidP="00D975E8">
      <w:pPr>
        <w:numPr>
          <w:ilvl w:val="0"/>
          <w:numId w:val="1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rozpoznawania symptomów krzywdzenia dzieci,</w:t>
      </w:r>
    </w:p>
    <w:p w14:paraId="05D877CD" w14:textId="77777777" w:rsidR="00755A6F" w:rsidRPr="00D975E8" w:rsidRDefault="00755A6F" w:rsidP="00D975E8">
      <w:pPr>
        <w:numPr>
          <w:ilvl w:val="0"/>
          <w:numId w:val="1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procedur interwencji w przypadku podejrzeń krzywdzenia,</w:t>
      </w:r>
    </w:p>
    <w:p w14:paraId="5C789663" w14:textId="77777777" w:rsidR="00755A6F" w:rsidRPr="00D975E8" w:rsidRDefault="00755A6F" w:rsidP="00D975E8">
      <w:pPr>
        <w:numPr>
          <w:ilvl w:val="0"/>
          <w:numId w:val="1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odpowiedzialności prawnej pracowników Przedszkola, zobowiązanych do podejmowania interwencji,</w:t>
      </w:r>
    </w:p>
    <w:p w14:paraId="192E4688" w14:textId="77777777" w:rsidR="00755A6F" w:rsidRPr="00D975E8" w:rsidRDefault="00755A6F" w:rsidP="00D975E8">
      <w:pPr>
        <w:numPr>
          <w:ilvl w:val="0"/>
          <w:numId w:val="1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zasady przygotowania personelu Przedszkola (pracującego z dziećmi i ich rodzicami/opiekunami) do edukowania: </w:t>
      </w:r>
    </w:p>
    <w:p w14:paraId="1F549ED5" w14:textId="77777777" w:rsidR="00755A6F" w:rsidRPr="00D975E8" w:rsidRDefault="00755A6F" w:rsidP="00D975E8">
      <w:pPr>
        <w:numPr>
          <w:ilvl w:val="0"/>
          <w:numId w:val="1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dzieci na temat ochrony przed przemocą i wykorzystywaniem, </w:t>
      </w:r>
    </w:p>
    <w:p w14:paraId="0C5E198A" w14:textId="77777777" w:rsidR="00755A6F" w:rsidRPr="00D975E8" w:rsidRDefault="00755A6F" w:rsidP="00D975E8">
      <w:pPr>
        <w:numPr>
          <w:ilvl w:val="0"/>
          <w:numId w:val="1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rodziców/opiekunów dzieci na temat wychowania dzieci bez przemocy oraz chronienia ich przed przemocą i wykorzystywaniem,</w:t>
      </w:r>
    </w:p>
    <w:p w14:paraId="1106738A" w14:textId="77777777" w:rsidR="00755A6F" w:rsidRPr="00D975E8" w:rsidRDefault="00755A6F" w:rsidP="00D975E8">
      <w:pPr>
        <w:numPr>
          <w:ilvl w:val="0"/>
          <w:numId w:val="1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zasady dysponowania materiałami edukacyjnymi dla dzieci i dla rodziców oraz aktywnego ich wykorzystania,</w:t>
      </w:r>
    </w:p>
    <w:p w14:paraId="3F8B35A5" w14:textId="77777777" w:rsidR="00755A6F" w:rsidRPr="00D975E8" w:rsidRDefault="00755A6F" w:rsidP="00D975E8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procedury – obszar określający działania, jakie należy podjąć w sytuacji krzywdzenia dziecka lub zagrożenia jego bezpieczeństwa ze strony personelu Przedszkola, członków rodziny, rówieśników i osób obcych:</w:t>
      </w:r>
    </w:p>
    <w:p w14:paraId="5A95E3D7" w14:textId="777C07BF" w:rsidR="00755A6F" w:rsidRPr="00D975E8" w:rsidRDefault="00755A6F" w:rsidP="00D975E8">
      <w:pPr>
        <w:numPr>
          <w:ilvl w:val="0"/>
          <w:numId w:val="18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lastRenderedPageBreak/>
        <w:t xml:space="preserve">zasady dysponowania przez Przedszkole danymi kontaktowymi lokalnych instytucji </w:t>
      </w:r>
      <w:r w:rsidR="005A0B7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                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i organizacji, które zajmują się interwencją i pomocą w sytuacjach krzywdzenia dzieci (policja, sąd rodzinny, centrum interwencji kryzysowej, ośrodek pomocy społecznej, placówki ochrony zdrowia), oraz zapewnienia do nich dostępu wszystkim pracownikom,</w:t>
      </w:r>
    </w:p>
    <w:p w14:paraId="43529455" w14:textId="3E2E6FC5" w:rsidR="00755A6F" w:rsidRPr="00D975E8" w:rsidRDefault="00755A6F" w:rsidP="00D975E8">
      <w:pPr>
        <w:numPr>
          <w:ilvl w:val="0"/>
          <w:numId w:val="18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zasady eksponowania informacji dla dzieci na temat możliwości uzyskania pomocy </w:t>
      </w:r>
      <w:r w:rsidR="005A0B7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               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w trudnej sytuacji, w tym numerów bezpłatnych telefonów zaufania dla dzieci </w:t>
      </w:r>
      <w:r w:rsidR="005A0B7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                                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i młodzieży,</w:t>
      </w:r>
    </w:p>
    <w:p w14:paraId="521169ED" w14:textId="77777777" w:rsidR="00755A6F" w:rsidRPr="00D975E8" w:rsidRDefault="00755A6F" w:rsidP="00D975E8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monitoring – obszar, który określa:</w:t>
      </w:r>
    </w:p>
    <w:p w14:paraId="01199C44" w14:textId="77777777" w:rsidR="00755A6F" w:rsidRPr="00D975E8" w:rsidRDefault="00755A6F" w:rsidP="00D975E8">
      <w:pPr>
        <w:numPr>
          <w:ilvl w:val="0"/>
          <w:numId w:val="19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zasady weryfikacji przyjętych Standardów Ochrony Małoletnich przed krzywdzeniem – przynajmniej raz w roku, ze szczególnym uwzględnieniem analizy sytuacji związanych z wystąpieniem zagrożenia bezpieczeństwa dzieci,</w:t>
      </w:r>
    </w:p>
    <w:p w14:paraId="4E8C9726" w14:textId="77777777" w:rsidR="00755A6F" w:rsidRPr="00D975E8" w:rsidRDefault="00755A6F" w:rsidP="00D975E8">
      <w:pPr>
        <w:numPr>
          <w:ilvl w:val="0"/>
          <w:numId w:val="19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zasady organizowania przez Przedszkole</w:t>
      </w:r>
      <w:r w:rsidRPr="00D975E8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 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konsultacji z dziećmi i ich rodzicami/opiekunami.</w:t>
      </w:r>
    </w:p>
    <w:p w14:paraId="028F5A5C" w14:textId="77777777" w:rsidR="00755A6F" w:rsidRPr="00D975E8" w:rsidRDefault="00755A6F" w:rsidP="00D975E8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508A3A49" w14:textId="77777777" w:rsidR="00755A6F" w:rsidRPr="00D975E8" w:rsidRDefault="00755A6F" w:rsidP="00D975E8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Rozdział II</w:t>
      </w:r>
    </w:p>
    <w:p w14:paraId="61EAEB92" w14:textId="77777777" w:rsidR="00755A6F" w:rsidRPr="00D975E8" w:rsidRDefault="00755A6F" w:rsidP="00D975E8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Słowniczek terminów</w:t>
      </w:r>
    </w:p>
    <w:p w14:paraId="0C5C23D9" w14:textId="77777777" w:rsidR="00755A6F" w:rsidRPr="00D975E8" w:rsidRDefault="00755A6F" w:rsidP="00D975E8">
      <w:pPr>
        <w:spacing w:after="0" w:line="36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45D7ED36" w14:textId="153D0EE6" w:rsidR="00755A6F" w:rsidRPr="00D975E8" w:rsidRDefault="00755A6F" w:rsidP="00D975E8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§ 2.</w:t>
      </w:r>
    </w:p>
    <w:p w14:paraId="07B3FEFF" w14:textId="77777777" w:rsidR="00755A6F" w:rsidRPr="00D975E8" w:rsidRDefault="00755A6F" w:rsidP="00D975E8">
      <w:pPr>
        <w:numPr>
          <w:ilvl w:val="0"/>
          <w:numId w:val="2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Dziecko/małoletni 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– każda osoba do ukończenia 18. roku życia.</w:t>
      </w:r>
    </w:p>
    <w:p w14:paraId="1F4A2FF7" w14:textId="77777777" w:rsidR="00755A6F" w:rsidRPr="00D975E8" w:rsidRDefault="00755A6F" w:rsidP="00D975E8">
      <w:pPr>
        <w:numPr>
          <w:ilvl w:val="0"/>
          <w:numId w:val="2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Krzywdzenie dziecka 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– popełnienie czynu zabronionego lub czynu karalnego na szkodę dziecka, lub zagrożenie dobra dziecka, w tym jego zaniedbanie.</w:t>
      </w:r>
    </w:p>
    <w:p w14:paraId="7C1EDA76" w14:textId="77777777" w:rsidR="00755A6F" w:rsidRPr="00D975E8" w:rsidRDefault="00755A6F" w:rsidP="00D975E8">
      <w:pPr>
        <w:numPr>
          <w:ilvl w:val="0"/>
          <w:numId w:val="2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Personel 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– każdy pracownik Przedszkola bez względu na formę zatrudnienia, w tym współpracownik, stażysta, wolontariusz lub inna osoba, która z racji pełnionej funkcji lub zadań ma (nawet potencjalny) kontakt z dziećmi.</w:t>
      </w:r>
    </w:p>
    <w:p w14:paraId="46AFE8DD" w14:textId="77777777" w:rsidR="00755A6F" w:rsidRPr="00D975E8" w:rsidRDefault="00755A6F" w:rsidP="00D975E8">
      <w:pPr>
        <w:numPr>
          <w:ilvl w:val="0"/>
          <w:numId w:val="2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Opiekun dziecka 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– osoba uprawniona do reprezentacji dziecka, w szczególności jego rodzic lub opiekun prawny, a także rodzic zastępczy.</w:t>
      </w:r>
    </w:p>
    <w:p w14:paraId="658533D5" w14:textId="77777777" w:rsidR="00755A6F" w:rsidRPr="00D975E8" w:rsidRDefault="00755A6F" w:rsidP="00D975E8">
      <w:pPr>
        <w:numPr>
          <w:ilvl w:val="0"/>
          <w:numId w:val="2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Instytucja 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– każda instytucja świadcząca usługi dzieciom lub działająca na rzecz dzieci.</w:t>
      </w:r>
    </w:p>
    <w:p w14:paraId="42227282" w14:textId="77777777" w:rsidR="00755A6F" w:rsidRPr="00D975E8" w:rsidRDefault="00755A6F" w:rsidP="00D975E8">
      <w:pPr>
        <w:numPr>
          <w:ilvl w:val="0"/>
          <w:numId w:val="2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Dyrektor – osoba (lub podmiot), która w strukturze Przedszkola jest uprawniona do podejmowania decyzji.</w:t>
      </w:r>
    </w:p>
    <w:p w14:paraId="3E8FAFEE" w14:textId="6063C3CE" w:rsidR="00755A6F" w:rsidRPr="00D975E8" w:rsidRDefault="00755A6F" w:rsidP="00D975E8">
      <w:pPr>
        <w:numPr>
          <w:ilvl w:val="0"/>
          <w:numId w:val="2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Zgoda rodzica dziecka oznacza zgodę co najmniej jednego z rodziców dziecka. </w:t>
      </w:r>
      <w:r w:rsidR="005A0B7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                                              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W przypadku braku porozumienia między rodzicami dziecka konieczne jest poinformowanie rodziców o konieczności rozstrzygnięcia sprawy przez sąd rodzinny.</w:t>
      </w:r>
    </w:p>
    <w:p w14:paraId="295D1AF9" w14:textId="364BF1CB" w:rsidR="00755A6F" w:rsidRPr="00D975E8" w:rsidRDefault="00755A6F" w:rsidP="00D975E8">
      <w:pPr>
        <w:numPr>
          <w:ilvl w:val="0"/>
          <w:numId w:val="2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lastRenderedPageBreak/>
        <w:t xml:space="preserve">Osoba odpowiedzialna za </w:t>
      </w:r>
      <w:r w:rsidR="00F81E3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I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nternet to wyznaczony przez dyrektora Przedszkola pracownik, sprawujący nadzór nad korzystaniem z </w:t>
      </w:r>
      <w:r w:rsidR="00F81E3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I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nternetu przez dzieci na terenie Przedszkola oraz nad bezpieczeństwem dzieci w </w:t>
      </w:r>
      <w:r w:rsidR="00F81E3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I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nternecie.</w:t>
      </w:r>
    </w:p>
    <w:p w14:paraId="73E0904E" w14:textId="77777777" w:rsidR="00755A6F" w:rsidRPr="00D975E8" w:rsidRDefault="00755A6F" w:rsidP="00D975E8">
      <w:pPr>
        <w:numPr>
          <w:ilvl w:val="0"/>
          <w:numId w:val="2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Osoba odpowiedzialna za Standardy Ochrony Małoletnich przed krzywdzeniem to wyznaczony przez dyrektora Przedszkola pracownik sprawujący nadzór nad realizacją niniejszych Standardów Ochrony Małoletnich przed krzywdzeniem.</w:t>
      </w:r>
    </w:p>
    <w:p w14:paraId="090CF5FA" w14:textId="77777777" w:rsidR="00755A6F" w:rsidRPr="00D975E8" w:rsidRDefault="00755A6F" w:rsidP="00D975E8">
      <w:pPr>
        <w:numPr>
          <w:ilvl w:val="0"/>
          <w:numId w:val="2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Dane osobowe dziecka to wszelkie informacje umożliwiające identyfikację dziecka.</w:t>
      </w:r>
    </w:p>
    <w:p w14:paraId="51453230" w14:textId="77777777" w:rsidR="00755A6F" w:rsidRPr="00D975E8" w:rsidRDefault="00755A6F" w:rsidP="00D975E8">
      <w:pPr>
        <w:spacing w:after="0" w:line="36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66A34862" w14:textId="77777777" w:rsidR="00755A6F" w:rsidRPr="00D975E8" w:rsidRDefault="00755A6F" w:rsidP="00D975E8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Rozdział III</w:t>
      </w:r>
    </w:p>
    <w:p w14:paraId="211CB57D" w14:textId="77777777" w:rsidR="00755A6F" w:rsidRPr="00D975E8" w:rsidRDefault="00755A6F" w:rsidP="00D975E8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Czynniki ryzyka i symptomy krzywdzenia dzieci – zasady rozpoznawania i reagowania</w:t>
      </w:r>
    </w:p>
    <w:p w14:paraId="656B46BD" w14:textId="77777777" w:rsidR="00755A6F" w:rsidRPr="00D975E8" w:rsidRDefault="00755A6F" w:rsidP="00D975E8">
      <w:pPr>
        <w:spacing w:after="0" w:line="36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5F85A1B1" w14:textId="627140BB" w:rsidR="00755A6F" w:rsidRPr="00D975E8" w:rsidRDefault="00755A6F" w:rsidP="00D975E8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§ 3.</w:t>
      </w:r>
    </w:p>
    <w:p w14:paraId="2498E5C2" w14:textId="77777777" w:rsidR="00755A6F" w:rsidRPr="00D975E8" w:rsidRDefault="00755A6F" w:rsidP="00D975E8">
      <w:pPr>
        <w:numPr>
          <w:ilvl w:val="0"/>
          <w:numId w:val="20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Rekrutacja pracowników Przedszkola odbywa się zgodnie z zasadami bezpiecznej rekrutacji personelu. Zasady Rekrutacji stanowią Załącznik nr 1 do niniejszych Standardów.</w:t>
      </w:r>
    </w:p>
    <w:p w14:paraId="18B310E1" w14:textId="77777777" w:rsidR="00755A6F" w:rsidRPr="00D975E8" w:rsidRDefault="00755A6F" w:rsidP="00D975E8">
      <w:pPr>
        <w:numPr>
          <w:ilvl w:val="0"/>
          <w:numId w:val="20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Pracownicy znają i stosują zasady bezpiecznych relacji personel – dziecko i dziecko – dziecko ustalone w Przedszkolu. Zasady stanowią Załącznik nr 2 do niniejszych Standardów.</w:t>
      </w:r>
    </w:p>
    <w:p w14:paraId="289B5391" w14:textId="77777777" w:rsidR="00755A6F" w:rsidRPr="00D975E8" w:rsidRDefault="00755A6F" w:rsidP="00D975E8">
      <w:pPr>
        <w:numPr>
          <w:ilvl w:val="0"/>
          <w:numId w:val="20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Pracownicy Przedszkola posiadają wiedzę na temat czynników ryzyka i symptomów krzywdzenia dzieci i zwracają na nie uwagę w ramach wykonywanych obowiązków.</w:t>
      </w:r>
    </w:p>
    <w:p w14:paraId="69E1B49F" w14:textId="77777777" w:rsidR="00755A6F" w:rsidRPr="00D975E8" w:rsidRDefault="00755A6F" w:rsidP="00D975E8">
      <w:pPr>
        <w:numPr>
          <w:ilvl w:val="0"/>
          <w:numId w:val="20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Pracownicy Przedszkola monitorują sytuację i dobrostan dziecka.</w:t>
      </w:r>
    </w:p>
    <w:p w14:paraId="12DB1487" w14:textId="05635C10" w:rsidR="00755A6F" w:rsidRPr="00D975E8" w:rsidRDefault="00755A6F" w:rsidP="00D975E8">
      <w:pPr>
        <w:numPr>
          <w:ilvl w:val="0"/>
          <w:numId w:val="20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W przypadku zidentyfikowania czynników ryzyka pracownicy Przedszkola podejmują rozmowę z rodzicami, przekazując informacje na temat dostępnej oferty wsparcia </w:t>
      </w:r>
      <w:r w:rsidR="005A0B7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                             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i motywując ich do szukania dla siebie pomocy.</w:t>
      </w:r>
    </w:p>
    <w:p w14:paraId="79AF2D92" w14:textId="77777777" w:rsidR="00755A6F" w:rsidRPr="00D975E8" w:rsidRDefault="00755A6F" w:rsidP="00D975E8">
      <w:pPr>
        <w:spacing w:after="0" w:line="36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50743286" w14:textId="77777777" w:rsidR="00755A6F" w:rsidRPr="00D975E8" w:rsidRDefault="00755A6F" w:rsidP="00D975E8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Rozdział IV</w:t>
      </w:r>
    </w:p>
    <w:p w14:paraId="14C31B85" w14:textId="77777777" w:rsidR="00755A6F" w:rsidRPr="00D975E8" w:rsidRDefault="00755A6F" w:rsidP="00D975E8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Zasady reagowania na przypadki podejrzenia, że małoletni doświadcza krzywdzenia</w:t>
      </w:r>
    </w:p>
    <w:p w14:paraId="1C0372D1" w14:textId="77777777" w:rsidR="00755A6F" w:rsidRPr="00D975E8" w:rsidRDefault="00755A6F" w:rsidP="00D975E8">
      <w:pPr>
        <w:spacing w:after="0" w:line="36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4B5889ED" w14:textId="77777777" w:rsidR="00755A6F" w:rsidRPr="00D975E8" w:rsidRDefault="00755A6F" w:rsidP="00D975E8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§ 4.</w:t>
      </w:r>
    </w:p>
    <w:p w14:paraId="1EB02650" w14:textId="77777777" w:rsidR="00755A6F" w:rsidRDefault="00755A6F" w:rsidP="00D975E8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W przypadku powzięcia przez pracownika Przedszkola podejrzenia, że dziecko jest krzywdzone, pracownik ma obowiązek sporządzenia notatki służbowej i przekazania uzyskanej informacji (do wyboru) dyrektorowi Przedszkola / wychowawcy / pedagogowi / psychologowi.</w:t>
      </w:r>
    </w:p>
    <w:p w14:paraId="31A1DC98" w14:textId="77777777" w:rsidR="00D975E8" w:rsidRDefault="00D975E8" w:rsidP="00D975E8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5A7140C0" w14:textId="77777777" w:rsidR="00D975E8" w:rsidRPr="00D975E8" w:rsidRDefault="00D975E8" w:rsidP="00D975E8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66BA7D0A" w14:textId="77777777" w:rsidR="00755A6F" w:rsidRPr="00D975E8" w:rsidRDefault="00755A6F" w:rsidP="00D975E8">
      <w:pPr>
        <w:spacing w:after="0" w:line="36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1B5BC865" w14:textId="77777777" w:rsidR="00755A6F" w:rsidRPr="00D975E8" w:rsidRDefault="00755A6F" w:rsidP="00D975E8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lastRenderedPageBreak/>
        <w:t>§ 5.</w:t>
      </w:r>
    </w:p>
    <w:p w14:paraId="2B23836A" w14:textId="77777777" w:rsidR="00755A6F" w:rsidRPr="00D975E8" w:rsidRDefault="00755A6F" w:rsidP="00D975E8">
      <w:pPr>
        <w:numPr>
          <w:ilvl w:val="0"/>
          <w:numId w:val="3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Po uzyskaniu informacji, dyrektor Przedszkola / pedagog / psycholog (do wyboru) wzywa opiekunów dziecka, którego krzywdzenie podejrzewa, i informuje ich o podejrzeniu.</w:t>
      </w:r>
    </w:p>
    <w:p w14:paraId="0C75403E" w14:textId="77777777" w:rsidR="00755A6F" w:rsidRPr="00D975E8" w:rsidRDefault="00755A6F" w:rsidP="00D975E8">
      <w:pPr>
        <w:numPr>
          <w:ilvl w:val="0"/>
          <w:numId w:val="3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Wyznaczona przez dyrektora Przedszkola osoba (np. pedagog) sporządza opis sytuacji przedszkolnej i rodzinnej dziecka na podstawie rozmów z dzieckiem, nauczycielami, wychowawcą i rodzicami oraz opracowuje plan pomocy małoletniemu.</w:t>
      </w:r>
    </w:p>
    <w:p w14:paraId="092E4FFC" w14:textId="77777777" w:rsidR="00755A6F" w:rsidRPr="00D975E8" w:rsidRDefault="00755A6F" w:rsidP="00D975E8">
      <w:pPr>
        <w:numPr>
          <w:ilvl w:val="0"/>
          <w:numId w:val="3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Plan pomocy małoletniemu powinien zawierać wskazania dotyczące:</w:t>
      </w:r>
    </w:p>
    <w:p w14:paraId="50BF38A2" w14:textId="77777777" w:rsidR="00755A6F" w:rsidRPr="00D975E8" w:rsidRDefault="00755A6F" w:rsidP="00D975E8">
      <w:pPr>
        <w:numPr>
          <w:ilvl w:val="0"/>
          <w:numId w:val="4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podjęcia przez Przedszkole działań w celu zapewnienia dziecku bezpieczeństwa, w tym zgłoszenie podejrzenia krzywdzenia do odpowiedniej instytucji,</w:t>
      </w:r>
    </w:p>
    <w:p w14:paraId="52EC80A2" w14:textId="77777777" w:rsidR="00755A6F" w:rsidRPr="00D975E8" w:rsidRDefault="00755A6F" w:rsidP="00D975E8">
      <w:pPr>
        <w:numPr>
          <w:ilvl w:val="0"/>
          <w:numId w:val="4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wsparcia, jakie zaoferuje dziecku Przedszkole,</w:t>
      </w:r>
    </w:p>
    <w:p w14:paraId="560FA243" w14:textId="77777777" w:rsidR="00755A6F" w:rsidRPr="00D975E8" w:rsidRDefault="00755A6F" w:rsidP="00D975E8">
      <w:pPr>
        <w:numPr>
          <w:ilvl w:val="0"/>
          <w:numId w:val="4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skierowania dziecka do specjalistycznej placówki pomocy dziecku, jeżeli istnieje taka potrzeba.</w:t>
      </w:r>
    </w:p>
    <w:p w14:paraId="30D0D542" w14:textId="77777777" w:rsidR="00755A6F" w:rsidRPr="00D975E8" w:rsidRDefault="00755A6F" w:rsidP="00D975E8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5692148D" w14:textId="77777777" w:rsidR="00755A6F" w:rsidRPr="00D975E8" w:rsidRDefault="00755A6F" w:rsidP="00D975E8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§ 6.</w:t>
      </w:r>
    </w:p>
    <w:p w14:paraId="3D2B3B51" w14:textId="77777777" w:rsidR="00755A6F" w:rsidRPr="00D975E8" w:rsidRDefault="00755A6F" w:rsidP="00D975E8">
      <w:pPr>
        <w:numPr>
          <w:ilvl w:val="0"/>
          <w:numId w:val="5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W bardziej skomplikowanych przypadkach (dotyczących np. wykorzystywania seksualnego lub znęcania się fizycznego i psychicznego o dużym nasileniu) dyrektor Przedszkola powołuje zespół interwencyjny, w skład którego mogą wejść: pedagog/psycholog, wychowawca dziecka, dyrektor Przedszkola, inni pracownicy mający wiedzę na temat skutków krzywdzenia dziecka lub o krzywdzonym dziecku.</w:t>
      </w:r>
    </w:p>
    <w:p w14:paraId="3E8F60F3" w14:textId="77777777" w:rsidR="00755A6F" w:rsidRPr="00D975E8" w:rsidRDefault="00755A6F" w:rsidP="00D975E8">
      <w:pPr>
        <w:numPr>
          <w:ilvl w:val="0"/>
          <w:numId w:val="5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Zespół interwencyjny sporządza plan pomocy małoletniemu, spełniający wymogi określone w § 5 pkt 3 niniejszych Standardów, na podstawie opisu sporządzonego przez pedagoga/psychologa przedszkolnego oraz innych, uzyskanych przez członków zespołu, informacji.</w:t>
      </w:r>
    </w:p>
    <w:p w14:paraId="1D8731E8" w14:textId="77777777" w:rsidR="00755A6F" w:rsidRPr="00D975E8" w:rsidRDefault="00755A6F" w:rsidP="00D975E8">
      <w:pPr>
        <w:numPr>
          <w:ilvl w:val="0"/>
          <w:numId w:val="5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W przypadku gdy podejrzenie krzywdzenia zgłoszą rodzice/opiekunowie dziecka, dyrektor Przedszkola jest zobowiązany powołać zespół interwencyjny.</w:t>
      </w:r>
    </w:p>
    <w:p w14:paraId="66924CC6" w14:textId="77777777" w:rsidR="00755A6F" w:rsidRPr="00D975E8" w:rsidRDefault="00755A6F" w:rsidP="00D975E8">
      <w:pPr>
        <w:numPr>
          <w:ilvl w:val="0"/>
          <w:numId w:val="5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Zespół, o którym mowa w punkcie 3, wzywa rodziców/opiekunów dziecka na spotkanie wyjaśniające, podczas którego może zaproponować zdiagnozowanie zgłaszanego podejrzenia w zewnętrznej, bezstronnej instytucji. Ze spotkania sporządza się protokół.</w:t>
      </w:r>
    </w:p>
    <w:p w14:paraId="15982A50" w14:textId="77777777" w:rsidR="00755A6F" w:rsidRPr="00D975E8" w:rsidRDefault="00755A6F" w:rsidP="00D975E8">
      <w:pPr>
        <w:spacing w:after="0" w:line="36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099C0580" w14:textId="45CDFDC9" w:rsidR="00755A6F" w:rsidRPr="00D975E8" w:rsidRDefault="00755A6F" w:rsidP="00D975E8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§ 7.</w:t>
      </w:r>
    </w:p>
    <w:p w14:paraId="418BA916" w14:textId="77777777" w:rsidR="00755A6F" w:rsidRPr="00D975E8" w:rsidRDefault="00755A6F" w:rsidP="00D975E8">
      <w:pPr>
        <w:numPr>
          <w:ilvl w:val="0"/>
          <w:numId w:val="6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Sporządzony przez zespół interwencyjny plan pomocy małoletniemu wraz z zaleceniem współpracy przy jego realizacji przedstawiany jest rodzicom/opiekunom przez pedagoga/psychologa.</w:t>
      </w:r>
    </w:p>
    <w:p w14:paraId="25E28391" w14:textId="6A7623F3" w:rsidR="00755A6F" w:rsidRPr="00D975E8" w:rsidRDefault="00755A6F" w:rsidP="00D975E8">
      <w:pPr>
        <w:numPr>
          <w:ilvl w:val="0"/>
          <w:numId w:val="6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lastRenderedPageBreak/>
        <w:t xml:space="preserve">Pedagog/psycholog informuje rodziców/opiekunów o obowiązku Przedszkola – jako instytucji – zgłoszenia podejrzenia krzywdzenia małoletniego do odpowiedniej instytucji (prokuratura, policja lub sąd rodzinny, ośrodek pomocy społecznej bądź przewodniczący zespołu interdyscyplinarnego – procedura „Niebieskiej Karty” – w zależności od zdiagnozowanego typu krzywdzenia i skorelowanej z nim interwencji). </w:t>
      </w:r>
      <w:r w:rsidRPr="00D975E8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Uwaga! Pracownicy Przedszkola uczestniczą w realizacji procedury „Niebieskiej Karty”, </w:t>
      </w:r>
      <w:r w:rsidR="005A0B7C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                     </w:t>
      </w:r>
      <w:r w:rsidRPr="00D975E8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w tym uprawnieni są do samodzielnego jej wszczynania. Pracownicy żłobków natomiast zawiadamiają przedstawicieli innych służb o konieczności rozpoczęcia procedury, chyba że w ich szeregach pracują przedstawiciele służb uprawnionych – np. ochrony zdrowia. W przeciwnym razie służbą odpowiednią do zawiadomienia o konieczności wszczęcia procedury będzie OPS.</w:t>
      </w:r>
    </w:p>
    <w:p w14:paraId="7DDE0B98" w14:textId="58E73559" w:rsidR="00755A6F" w:rsidRPr="00D975E8" w:rsidRDefault="00755A6F" w:rsidP="00D975E8">
      <w:pPr>
        <w:numPr>
          <w:ilvl w:val="0"/>
          <w:numId w:val="6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Po poinformowaniu rodziców/opiekunów małoletniego przez pedagoga/psychologa – zgodnie z punktem poprzedzającym – dyrektor Przedszkola składa zawiadomienie </w:t>
      </w:r>
      <w:r w:rsidR="005A0B7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                             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o podejrzeniu przestępstwa do prokuratury/policji lub wniosek o wgląd w sytuację rodziny do sądu rejonowego, wydziału rodzinnego i nieletnich, ośrodka pomocy społecznej lub przesyła formularz „Niebieska Karta – A” do przewodniczącego zespołu interdyscyplinarnego.</w:t>
      </w:r>
    </w:p>
    <w:p w14:paraId="4A6FAFB8" w14:textId="77777777" w:rsidR="00755A6F" w:rsidRPr="00D975E8" w:rsidRDefault="00755A6F" w:rsidP="00D975E8">
      <w:pPr>
        <w:numPr>
          <w:ilvl w:val="0"/>
          <w:numId w:val="6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Dalszy tok postępowania leży w kompetencjach instytucji wskazanych w punkcie 3.</w:t>
      </w:r>
    </w:p>
    <w:p w14:paraId="39B4F618" w14:textId="692D3FA4" w:rsidR="00755A6F" w:rsidRPr="00D975E8" w:rsidRDefault="00755A6F" w:rsidP="00D975E8">
      <w:pPr>
        <w:numPr>
          <w:ilvl w:val="0"/>
          <w:numId w:val="6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W przypadku gdy podejrzenie krzywdzenia zgłosili rodzice/opiekunowie małoletniego, </w:t>
      </w:r>
      <w:r w:rsidR="005A0B7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                       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a podejrzenie to nie zostało potwierdzone – Przedszkole informuje o tym fakcie rodziców/opiekunów dziecka na piśmie.</w:t>
      </w:r>
    </w:p>
    <w:p w14:paraId="6E51BECC" w14:textId="77777777" w:rsidR="00755A6F" w:rsidRPr="00D975E8" w:rsidRDefault="00755A6F" w:rsidP="00D975E8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51118E45" w14:textId="77777777" w:rsidR="00755A6F" w:rsidRPr="00D975E8" w:rsidRDefault="00755A6F" w:rsidP="00D975E8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§ 8.</w:t>
      </w:r>
    </w:p>
    <w:p w14:paraId="298BD824" w14:textId="3CEDF4E0" w:rsidR="00755A6F" w:rsidRPr="00D975E8" w:rsidRDefault="00755A6F" w:rsidP="00D975E8">
      <w:pPr>
        <w:numPr>
          <w:ilvl w:val="0"/>
          <w:numId w:val="7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Z przebiegu interwencji sporządza się kartę interwencji, której wzór stanowi Załącznik </w:t>
      </w:r>
      <w:r w:rsidR="005A0B7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                  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nr 3 do niniejszych Standardów. Kartę tę załącza się do dokumentacji dziecka </w:t>
      </w:r>
      <w:r w:rsidR="005A0B7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                                      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w Przedszkolu.</w:t>
      </w:r>
    </w:p>
    <w:p w14:paraId="74EFA635" w14:textId="77777777" w:rsidR="00755A6F" w:rsidRDefault="00755A6F" w:rsidP="00D975E8">
      <w:pPr>
        <w:numPr>
          <w:ilvl w:val="0"/>
          <w:numId w:val="7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Wszyscy pracownicy Przedszkola i inne osoby, które w związku z wykonywaniem obowiązków służbowych podjęły informację o krzywdzeniu dziecka lub informacje z tym związane, są zobowiązani do zachowania tych informacji w tajemnicy, wyłączając informacje przekazywane uprawnionym instytucjom w ramach działań interwencyjnych.</w:t>
      </w:r>
    </w:p>
    <w:p w14:paraId="000D4760" w14:textId="77777777" w:rsidR="00D975E8" w:rsidRDefault="00D975E8" w:rsidP="00D975E8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47F0A3AF" w14:textId="77777777" w:rsidR="00D975E8" w:rsidRDefault="00D975E8" w:rsidP="00D975E8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03C1ECA7" w14:textId="77777777" w:rsidR="00D975E8" w:rsidRDefault="00D975E8" w:rsidP="00D975E8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456DE944" w14:textId="77777777" w:rsidR="00D975E8" w:rsidRPr="00D975E8" w:rsidRDefault="00D975E8" w:rsidP="00D975E8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28C823E2" w14:textId="77777777" w:rsidR="00755A6F" w:rsidRPr="00D975E8" w:rsidRDefault="00755A6F" w:rsidP="00D975E8">
      <w:pPr>
        <w:spacing w:after="0" w:line="36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21156CD8" w14:textId="77777777" w:rsidR="00755A6F" w:rsidRPr="00D975E8" w:rsidRDefault="00755A6F" w:rsidP="00D975E8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Rozdział V</w:t>
      </w:r>
    </w:p>
    <w:p w14:paraId="4DFD68D8" w14:textId="77777777" w:rsidR="00755A6F" w:rsidRPr="00D975E8" w:rsidRDefault="00755A6F" w:rsidP="00D975E8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Zasady ochrony wizerunku dziecka i danych osobowych małoletnich</w:t>
      </w:r>
    </w:p>
    <w:p w14:paraId="0DAC0029" w14:textId="77777777" w:rsidR="00755A6F" w:rsidRPr="00D975E8" w:rsidRDefault="00755A6F" w:rsidP="00D975E8">
      <w:pPr>
        <w:spacing w:after="0" w:line="36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1A8EE8A2" w14:textId="77777777" w:rsidR="00755A6F" w:rsidRPr="00D975E8" w:rsidRDefault="00755A6F" w:rsidP="00D975E8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§ 9.</w:t>
      </w:r>
    </w:p>
    <w:p w14:paraId="777F4A1E" w14:textId="77777777" w:rsidR="00755A6F" w:rsidRPr="00D975E8" w:rsidRDefault="00755A6F" w:rsidP="00D975E8">
      <w:pPr>
        <w:numPr>
          <w:ilvl w:val="0"/>
          <w:numId w:val="8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Przedszkole, uznając prawo dziecka do prywatności i ochrony dóbr osobistych, zapewnia ochronę wizerunku dziecka, zapewnia najwyższe standardy ochrony danych osobowych małoletnich zgodnie z obowiązującymi przepisami prawa.</w:t>
      </w:r>
    </w:p>
    <w:p w14:paraId="694B54BC" w14:textId="77777777" w:rsidR="00755A6F" w:rsidRPr="00D975E8" w:rsidRDefault="00755A6F" w:rsidP="00D975E8">
      <w:pPr>
        <w:numPr>
          <w:ilvl w:val="0"/>
          <w:numId w:val="8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Wytyczne dotyczące zasad ochrony wizerunku dziecka i danych osobowych dzieci stanowią Załącznik nr 4 do niniejszych Standardów.</w:t>
      </w:r>
    </w:p>
    <w:p w14:paraId="09FEA99C" w14:textId="77777777" w:rsidR="00755A6F" w:rsidRPr="00D975E8" w:rsidRDefault="00755A6F" w:rsidP="00D975E8">
      <w:pPr>
        <w:spacing w:after="0" w:line="36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09BD7C13" w14:textId="249AB5D7" w:rsidR="00755A6F" w:rsidRPr="00D975E8" w:rsidRDefault="00755A6F" w:rsidP="00D975E8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§ 10.</w:t>
      </w:r>
    </w:p>
    <w:p w14:paraId="454D936F" w14:textId="77777777" w:rsidR="00755A6F" w:rsidRPr="00D975E8" w:rsidRDefault="00755A6F" w:rsidP="00D975E8">
      <w:pPr>
        <w:numPr>
          <w:ilvl w:val="0"/>
          <w:numId w:val="9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Pracownikowi Przedszkola nie wolno umożliwiać przedstawicielom mediów utrwalania wizerunku dziecka (filmowanie, fotografowanie, nagrywanie głosu dziecka) na jego terenie bez pisemnej zgody rodzica lub opiekuna prawnego dziecka.</w:t>
      </w:r>
    </w:p>
    <w:p w14:paraId="4C1DDB72" w14:textId="77777777" w:rsidR="00755A6F" w:rsidRPr="00D975E8" w:rsidRDefault="00755A6F" w:rsidP="00D975E8">
      <w:pPr>
        <w:numPr>
          <w:ilvl w:val="0"/>
          <w:numId w:val="9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W celu uzyskania zgody, o której mowa w punkcie 1, pracownik Przedszkola może skontaktować się z opiekunem dziecka, by uzyskać zgodę na nieodpłatne wykorzystanie zarejestrowanego wizerunku dziecka i określić, w jakim kontekście będzie wykorzystywany, np. że umieszczony zostanie na platformie YouTube w celach promocyjnych lub</w:t>
      </w:r>
      <w:r w:rsidRPr="00D975E8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 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na stronie internetowej Przedszkola (niniejsza zgoda obejmuje wszelkie formy publikacji, w szczególności plakaty reklamowe, ulotki, drukowane materiały promocyjne, reklamę w gazetach i czasopismach oraz w </w:t>
      </w:r>
      <w:proofErr w:type="spellStart"/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internecie</w:t>
      </w:r>
      <w:proofErr w:type="spellEnd"/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itp.), lub ustalić procedurę uzyskania zgody. Niedopuszczalne jest podanie przedstawicielowi mediów danych kontaktowych do opiekuna dziecka – bez wiedzy i zgody tego opiekuna. </w:t>
      </w:r>
    </w:p>
    <w:p w14:paraId="30788140" w14:textId="77777777" w:rsidR="00755A6F" w:rsidRPr="00D975E8" w:rsidRDefault="00755A6F" w:rsidP="00D975E8">
      <w:pPr>
        <w:spacing w:after="0" w:line="36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1A03501D" w14:textId="77777777" w:rsidR="00755A6F" w:rsidRPr="00D975E8" w:rsidRDefault="00755A6F" w:rsidP="00D975E8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§ 11.</w:t>
      </w:r>
    </w:p>
    <w:p w14:paraId="0C25368A" w14:textId="77777777" w:rsidR="00755A6F" w:rsidRPr="00D975E8" w:rsidRDefault="00755A6F" w:rsidP="00D975E8">
      <w:pPr>
        <w:spacing w:after="0" w:line="36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Upublicznienie przez pracownika Przedszkola wizerunku dziecka utrwalonego w jakiejkolwiek formie (fotografia, nagranie audio-wideo) wymaga pisemnej zgody rodzica lub opiekuna prawnego dziecka. </w:t>
      </w:r>
      <w:r w:rsidRPr="00D975E8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Uwaga!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D975E8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Jeżeli wizerunek dziecka stanowi jedynie szczegół całości, takiej jak: zgromadzenie, krajobraz, publiczna impreza, zgoda rodzica lub opiekuna prawnego na utrwalanie wizerunku dziecka nie jest wymagana.</w:t>
      </w:r>
    </w:p>
    <w:p w14:paraId="0AAA02FC" w14:textId="77777777" w:rsidR="00755A6F" w:rsidRDefault="00755A6F" w:rsidP="00D975E8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25B1BED4" w14:textId="77777777" w:rsidR="00D975E8" w:rsidRDefault="00D975E8" w:rsidP="00D975E8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2AE5372D" w14:textId="77777777" w:rsidR="00D975E8" w:rsidRDefault="00D975E8" w:rsidP="00D975E8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479529CB" w14:textId="77777777" w:rsidR="00D975E8" w:rsidRPr="00D975E8" w:rsidRDefault="00D975E8" w:rsidP="00D975E8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37412F86" w14:textId="77777777" w:rsidR="00755A6F" w:rsidRPr="00D975E8" w:rsidRDefault="00755A6F" w:rsidP="00D975E8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Rozdział VI</w:t>
      </w:r>
    </w:p>
    <w:p w14:paraId="5AC90770" w14:textId="77777777" w:rsidR="00755A6F" w:rsidRPr="00D975E8" w:rsidRDefault="00755A6F" w:rsidP="00D975E8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Zasady bezpiecznego korzystania z </w:t>
      </w:r>
      <w:proofErr w:type="spellStart"/>
      <w:r w:rsidRPr="00D975E8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internetu</w:t>
      </w:r>
      <w:proofErr w:type="spellEnd"/>
      <w:r w:rsidRPr="00D975E8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 i mediów elektronicznych w Przedszkolu</w:t>
      </w:r>
    </w:p>
    <w:p w14:paraId="6D2F32C5" w14:textId="77777777" w:rsidR="00755A6F" w:rsidRPr="00D975E8" w:rsidRDefault="00755A6F" w:rsidP="00D975E8">
      <w:pPr>
        <w:spacing w:after="0" w:line="360" w:lineRule="auto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46BB9CA9" w14:textId="77777777" w:rsidR="00755A6F" w:rsidRPr="00D975E8" w:rsidRDefault="00755A6F" w:rsidP="00D975E8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§ 12.</w:t>
      </w:r>
    </w:p>
    <w:p w14:paraId="2675EB38" w14:textId="1BD72260" w:rsidR="00755A6F" w:rsidRPr="00D975E8" w:rsidRDefault="00755A6F" w:rsidP="00D975E8">
      <w:pPr>
        <w:numPr>
          <w:ilvl w:val="0"/>
          <w:numId w:val="10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Przedszkole, zapewniając dzieciom dostęp do </w:t>
      </w:r>
      <w:r w:rsidR="00F81E3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I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nternetu, podejmuje działania zabezpieczające małoletnich przed dostępem do treści, które mogą stanowić zagrożenie dla ich prawidłowego rozwoju. W szczególności instaluje i aktualizuje oprogramowanie zabezpieczające. Zasady bezpiecznego korzystania z </w:t>
      </w:r>
      <w:r w:rsidR="00F81E3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I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nternetu i mediów elektronicznych stanowią Załącznik nr 5 do niniejszych Standardów.</w:t>
      </w:r>
    </w:p>
    <w:p w14:paraId="14CD856F" w14:textId="098363FD" w:rsidR="00755A6F" w:rsidRPr="00D975E8" w:rsidRDefault="00755A6F" w:rsidP="00D975E8">
      <w:pPr>
        <w:numPr>
          <w:ilvl w:val="0"/>
          <w:numId w:val="10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Na terenie Przedszkola dostęp dziecka do </w:t>
      </w:r>
      <w:r w:rsidR="00F81E3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I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nternetu możliwy jest tylko pod nadzorem pracownika Przedszkola na zajęciach komputerowych.</w:t>
      </w:r>
    </w:p>
    <w:p w14:paraId="2B84AEBE" w14:textId="1445EB16" w:rsidR="00755A6F" w:rsidRPr="00D975E8" w:rsidRDefault="00755A6F" w:rsidP="00D975E8">
      <w:pPr>
        <w:numPr>
          <w:ilvl w:val="0"/>
          <w:numId w:val="10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W przypadku gdy dostęp do </w:t>
      </w:r>
      <w:r w:rsidR="00F81E3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I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nternetu w Przedszkolu realizowany jest pod nadzorem pracownika Przedszkola jest on zobowiązany informować dzieci o zasadach bezpiecznego korzystania z </w:t>
      </w:r>
      <w:r w:rsidR="00F81E3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I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nternetu oraz czuwać nad ich bezpieczeństwem podczas korzystania </w:t>
      </w:r>
      <w:r w:rsidR="005A0B7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                           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z </w:t>
      </w:r>
      <w:r w:rsidR="00F81E3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I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nternetu w czasie zajęć.</w:t>
      </w:r>
    </w:p>
    <w:p w14:paraId="1C308A70" w14:textId="26A5919B" w:rsidR="00755A6F" w:rsidRPr="00D975E8" w:rsidRDefault="00755A6F" w:rsidP="00D975E8">
      <w:pPr>
        <w:numPr>
          <w:ilvl w:val="0"/>
          <w:numId w:val="10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Osoba odpowiedzialna za dostęp do </w:t>
      </w:r>
      <w:r w:rsidR="00F81E3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I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nternetu w Przedszkolu przeprowadza z dziećmi cykliczne szkolenia dotyczące bezpiecznego korzystania z </w:t>
      </w:r>
      <w:r w:rsidR="00F81E3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I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nternetu.</w:t>
      </w:r>
    </w:p>
    <w:p w14:paraId="0D3BB53F" w14:textId="2D0200B8" w:rsidR="00755A6F" w:rsidRPr="00D975E8" w:rsidRDefault="00755A6F" w:rsidP="00D975E8">
      <w:pPr>
        <w:numPr>
          <w:ilvl w:val="0"/>
          <w:numId w:val="10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Przedszkole zapewnia stały dostęp do materiałów edukacyjnych, dotyczących bezpiecznego korzystania z </w:t>
      </w:r>
      <w:r w:rsidR="00F81E3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I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nternetu, przy komputerach.</w:t>
      </w:r>
    </w:p>
    <w:p w14:paraId="46A4DB19" w14:textId="77777777" w:rsidR="00755A6F" w:rsidRPr="00D975E8" w:rsidRDefault="00755A6F" w:rsidP="00D975E8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3D76242D" w14:textId="77777777" w:rsidR="00755A6F" w:rsidRPr="00D975E8" w:rsidRDefault="00755A6F" w:rsidP="00D975E8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§ 13.</w:t>
      </w:r>
    </w:p>
    <w:p w14:paraId="7856A0DF" w14:textId="449C3EDB" w:rsidR="00755A6F" w:rsidRPr="00D975E8" w:rsidRDefault="00755A6F" w:rsidP="00D975E8">
      <w:pPr>
        <w:numPr>
          <w:ilvl w:val="0"/>
          <w:numId w:val="11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Osoba odpowiedzialna za dostęp do </w:t>
      </w:r>
      <w:r w:rsidR="00F81E3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I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nternetu w Przedszkolu w porozumieniu z dyrektorem Przedszkola zabezpiecza sieć przed niebezpiecznymi treściami, poprzez instalację </w:t>
      </w:r>
      <w:r w:rsidR="005A0B7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                              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i aktualizację odpowiedniego, nowoczesnego oprogramowania.</w:t>
      </w:r>
    </w:p>
    <w:p w14:paraId="2E6672A4" w14:textId="77777777" w:rsidR="00755A6F" w:rsidRPr="00D975E8" w:rsidRDefault="00755A6F" w:rsidP="00D975E8">
      <w:pPr>
        <w:numPr>
          <w:ilvl w:val="0"/>
          <w:numId w:val="11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Wymienione w punkcie 1 oprogramowanie jest aktualizowane w miarę potrzeb – przynajmniej raz w miesiącu.</w:t>
      </w:r>
    </w:p>
    <w:p w14:paraId="2B48B926" w14:textId="77777777" w:rsidR="00755A6F" w:rsidRPr="00D975E8" w:rsidRDefault="00755A6F" w:rsidP="00D975E8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1FF3A9CB" w14:textId="77777777" w:rsidR="00755A6F" w:rsidRPr="00D975E8" w:rsidRDefault="00755A6F" w:rsidP="00D975E8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Rozdział VII</w:t>
      </w:r>
    </w:p>
    <w:p w14:paraId="61C5930E" w14:textId="77777777" w:rsidR="00755A6F" w:rsidRPr="00D975E8" w:rsidRDefault="00755A6F" w:rsidP="00D975E8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Monitoring stosowania Standarów Ochrony Małoletnich przed krzywdzeniem</w:t>
      </w:r>
    </w:p>
    <w:p w14:paraId="73A776C5" w14:textId="77777777" w:rsidR="00755A6F" w:rsidRPr="00D975E8" w:rsidRDefault="00755A6F" w:rsidP="00D975E8">
      <w:pPr>
        <w:spacing w:after="0" w:line="36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7A8458FA" w14:textId="77777777" w:rsidR="00755A6F" w:rsidRPr="00D975E8" w:rsidRDefault="00755A6F" w:rsidP="00D975E8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§ 14.</w:t>
      </w:r>
    </w:p>
    <w:p w14:paraId="425660F0" w14:textId="33321C35" w:rsidR="00755A6F" w:rsidRPr="00D975E8" w:rsidRDefault="00755A6F" w:rsidP="00D975E8">
      <w:pPr>
        <w:numPr>
          <w:ilvl w:val="0"/>
          <w:numId w:val="12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Dyrektor Przedszkola wyznacza </w:t>
      </w:r>
      <w:r w:rsidR="005A0B7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Dorotę Frąckowiak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na osobę odpowiedzialną za realizację i propagowanie Standardów Ochrony Małoletnich przed krzywdzeniem w Przedszkolu.</w:t>
      </w:r>
    </w:p>
    <w:p w14:paraId="06D1A33E" w14:textId="77777777" w:rsidR="00755A6F" w:rsidRPr="00D975E8" w:rsidRDefault="00755A6F" w:rsidP="00D975E8">
      <w:pPr>
        <w:numPr>
          <w:ilvl w:val="0"/>
          <w:numId w:val="12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lastRenderedPageBreak/>
        <w:t>Osoba, o której mowa w punkcie 1, jest odpowiedzialna za monitorowanie realizacji Standardów, za reagowanie na sygnały naruszenia Standardów, prowadzenie rejestru zgłoszeń oraz za proponowanie zmian w Standardach.</w:t>
      </w:r>
    </w:p>
    <w:p w14:paraId="33704303" w14:textId="65B09D3D" w:rsidR="00755A6F" w:rsidRPr="00D975E8" w:rsidRDefault="00755A6F" w:rsidP="00D975E8">
      <w:pPr>
        <w:numPr>
          <w:ilvl w:val="0"/>
          <w:numId w:val="12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Osoba odpowiedzialna za realizację i propagowanie Standardów ochrony małoletnich przeprowadza wśród pracowników Przedszkola, raz na 12 miesięcy, ankietę monitorującą poziom realizacji Standardów. W ankiecie pracownicy mogą proponować zmiany oraz wskazywać naruszenia Standardów.</w:t>
      </w:r>
    </w:p>
    <w:p w14:paraId="74C79A7C" w14:textId="77777777" w:rsidR="00755A6F" w:rsidRPr="00D975E8" w:rsidRDefault="00755A6F" w:rsidP="00D975E8">
      <w:pPr>
        <w:numPr>
          <w:ilvl w:val="0"/>
          <w:numId w:val="12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Na podstawie przeprowadzonej ankiety osoba odpowiedzialna za realizację i propagowanie Standardów Ochrony Małoletnich sporządza raport z monitoringu, który następnie przekazuje dyrektorowi Przedszkola.</w:t>
      </w:r>
    </w:p>
    <w:p w14:paraId="287E836E" w14:textId="77777777" w:rsidR="00755A6F" w:rsidRPr="00D975E8" w:rsidRDefault="00755A6F" w:rsidP="00D975E8">
      <w:pPr>
        <w:numPr>
          <w:ilvl w:val="0"/>
          <w:numId w:val="12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Dyrektor Przedszkola na podstawie otrzymanego raportu wprowadza do </w:t>
      </w:r>
      <w:r w:rsidRPr="00D975E8">
        <w:rPr>
          <w:rFonts w:ascii="Times New Roman" w:eastAsia="Calibri" w:hAnsi="Times New Roman" w:cs="Times New Roman"/>
          <w:iCs/>
          <w:kern w:val="0"/>
          <w:sz w:val="24"/>
          <w:szCs w:val="24"/>
          <w14:ligatures w14:val="none"/>
        </w:rPr>
        <w:t xml:space="preserve">Standardów 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niezbędne zmiany i ogłasza je pracownikom, dzieciom i ich rodzicom/opiekunom.</w:t>
      </w:r>
    </w:p>
    <w:p w14:paraId="1884DA85" w14:textId="77777777" w:rsidR="00755A6F" w:rsidRPr="00D975E8" w:rsidRDefault="00755A6F" w:rsidP="00D975E8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3BBFE5B3" w14:textId="77777777" w:rsidR="00755A6F" w:rsidRPr="00D975E8" w:rsidRDefault="00755A6F" w:rsidP="00D975E8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Rozdział VIII</w:t>
      </w:r>
    </w:p>
    <w:p w14:paraId="4BDBE582" w14:textId="77777777" w:rsidR="00755A6F" w:rsidRPr="00D975E8" w:rsidRDefault="00755A6F" w:rsidP="00D975E8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Przepisy końcowe</w:t>
      </w:r>
    </w:p>
    <w:p w14:paraId="4E009221" w14:textId="77777777" w:rsidR="00755A6F" w:rsidRPr="00D975E8" w:rsidRDefault="00755A6F" w:rsidP="00D975E8">
      <w:pPr>
        <w:spacing w:after="0" w:line="36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06F2D708" w14:textId="77777777" w:rsidR="00755A6F" w:rsidRPr="00D975E8" w:rsidRDefault="00755A6F" w:rsidP="00D975E8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§ 15.</w:t>
      </w:r>
    </w:p>
    <w:p w14:paraId="2D2FF59F" w14:textId="77777777" w:rsidR="00755A6F" w:rsidRPr="00D975E8" w:rsidRDefault="00755A6F" w:rsidP="00D975E8">
      <w:pPr>
        <w:numPr>
          <w:ilvl w:val="0"/>
          <w:numId w:val="13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iCs/>
          <w:kern w:val="0"/>
          <w:sz w:val="24"/>
          <w:szCs w:val="24"/>
          <w14:ligatures w14:val="none"/>
        </w:rPr>
        <w:t xml:space="preserve">Niniejsze Standardy Ochrony Małoletnich przed krzywdzeniem 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wchodzą w życie z dniem ogłoszenia.</w:t>
      </w:r>
    </w:p>
    <w:p w14:paraId="23EE9294" w14:textId="77777777" w:rsidR="00755A6F" w:rsidRPr="00D975E8" w:rsidRDefault="00755A6F" w:rsidP="00D975E8">
      <w:pPr>
        <w:numPr>
          <w:ilvl w:val="0"/>
          <w:numId w:val="13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Ogłoszenie Standarów następuje poprzez wywieszenie na tablicy ogłoszeń lub w innym widocznym miejscu w siedzibie Przedszkola lub poprzez przesłanie tekstu Standardów pracownikom i rodzicom dzieci drogą elektroniczną, lub zamieszczenie na stronie internetowej Przedszkola oraz wywieszenie w wersji skróconej – przeznaczonej dla dzieci.</w:t>
      </w:r>
    </w:p>
    <w:p w14:paraId="3F18318A" w14:textId="523ED9DC" w:rsidR="00755A6F" w:rsidRPr="00D975E8" w:rsidRDefault="00755A6F" w:rsidP="00D975E8">
      <w:pPr>
        <w:spacing w:line="36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sectPr w:rsidR="00755A6F" w:rsidRPr="00D975E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1971F" w14:textId="77777777" w:rsidR="005666AE" w:rsidRDefault="005666AE" w:rsidP="00E96127">
      <w:pPr>
        <w:spacing w:after="0" w:line="240" w:lineRule="auto"/>
      </w:pPr>
      <w:r>
        <w:separator/>
      </w:r>
    </w:p>
  </w:endnote>
  <w:endnote w:type="continuationSeparator" w:id="0">
    <w:p w14:paraId="6CF8F3EC" w14:textId="77777777" w:rsidR="005666AE" w:rsidRDefault="005666AE" w:rsidP="00E96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0547005"/>
      <w:docPartObj>
        <w:docPartGallery w:val="Page Numbers (Bottom of Page)"/>
        <w:docPartUnique/>
      </w:docPartObj>
    </w:sdtPr>
    <w:sdtContent>
      <w:p w14:paraId="4D766D3D" w14:textId="1F7068E5" w:rsidR="00E96127" w:rsidRDefault="00E9612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B8D984E" w14:textId="77777777" w:rsidR="00E96127" w:rsidRDefault="00E961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F1684" w14:textId="77777777" w:rsidR="005666AE" w:rsidRDefault="005666AE" w:rsidP="00E96127">
      <w:pPr>
        <w:spacing w:after="0" w:line="240" w:lineRule="auto"/>
      </w:pPr>
      <w:r>
        <w:separator/>
      </w:r>
    </w:p>
  </w:footnote>
  <w:footnote w:type="continuationSeparator" w:id="0">
    <w:p w14:paraId="1560AA7E" w14:textId="77777777" w:rsidR="005666AE" w:rsidRDefault="005666AE" w:rsidP="00E961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0E10"/>
    <w:multiLevelType w:val="hybridMultilevel"/>
    <w:tmpl w:val="F716D0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F0FC9"/>
    <w:multiLevelType w:val="hybridMultilevel"/>
    <w:tmpl w:val="B052CC90"/>
    <w:lvl w:ilvl="0" w:tplc="B67EA2F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043AD3"/>
    <w:multiLevelType w:val="hybridMultilevel"/>
    <w:tmpl w:val="AFAE4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F73296"/>
    <w:multiLevelType w:val="hybridMultilevel"/>
    <w:tmpl w:val="A7C85456"/>
    <w:lvl w:ilvl="0" w:tplc="C3AC3D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4E3CA3"/>
    <w:multiLevelType w:val="hybridMultilevel"/>
    <w:tmpl w:val="21FE944C"/>
    <w:lvl w:ilvl="0" w:tplc="066CB22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B4429F"/>
    <w:multiLevelType w:val="hybridMultilevel"/>
    <w:tmpl w:val="7F288EC2"/>
    <w:lvl w:ilvl="0" w:tplc="E7C6571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B50A45"/>
    <w:multiLevelType w:val="hybridMultilevel"/>
    <w:tmpl w:val="320A27C4"/>
    <w:lvl w:ilvl="0" w:tplc="0DE0BF12">
      <w:start w:val="1"/>
      <w:numFmt w:val="decimal"/>
      <w:lvlText w:val="%1)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77287B"/>
    <w:multiLevelType w:val="hybridMultilevel"/>
    <w:tmpl w:val="70C4AC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474B4C"/>
    <w:multiLevelType w:val="hybridMultilevel"/>
    <w:tmpl w:val="9972243C"/>
    <w:lvl w:ilvl="0" w:tplc="DE342CF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3A59DF"/>
    <w:multiLevelType w:val="hybridMultilevel"/>
    <w:tmpl w:val="3462F722"/>
    <w:lvl w:ilvl="0" w:tplc="B67EA2F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89E3A6B"/>
    <w:multiLevelType w:val="hybridMultilevel"/>
    <w:tmpl w:val="55B8F742"/>
    <w:lvl w:ilvl="0" w:tplc="4C443AF6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AEF072C"/>
    <w:multiLevelType w:val="hybridMultilevel"/>
    <w:tmpl w:val="47F86F48"/>
    <w:lvl w:ilvl="0" w:tplc="2884BE4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3C4EBB"/>
    <w:multiLevelType w:val="hybridMultilevel"/>
    <w:tmpl w:val="62EEC30A"/>
    <w:lvl w:ilvl="0" w:tplc="44222B3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A93556"/>
    <w:multiLevelType w:val="hybridMultilevel"/>
    <w:tmpl w:val="A20673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071FBE"/>
    <w:multiLevelType w:val="hybridMultilevel"/>
    <w:tmpl w:val="70C4AC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F9744C"/>
    <w:multiLevelType w:val="hybridMultilevel"/>
    <w:tmpl w:val="664CFD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5467A8"/>
    <w:multiLevelType w:val="hybridMultilevel"/>
    <w:tmpl w:val="C44C0D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B116E7"/>
    <w:multiLevelType w:val="hybridMultilevel"/>
    <w:tmpl w:val="9E4660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6520C7"/>
    <w:multiLevelType w:val="hybridMultilevel"/>
    <w:tmpl w:val="6E2282BA"/>
    <w:lvl w:ilvl="0" w:tplc="7368BED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CC29E5"/>
    <w:multiLevelType w:val="hybridMultilevel"/>
    <w:tmpl w:val="894A7C2E"/>
    <w:lvl w:ilvl="0" w:tplc="92D8E1A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3394356">
    <w:abstractNumId w:val="6"/>
  </w:num>
  <w:num w:numId="2" w16cid:durableId="1989551492">
    <w:abstractNumId w:val="5"/>
  </w:num>
  <w:num w:numId="3" w16cid:durableId="637615702">
    <w:abstractNumId w:val="4"/>
  </w:num>
  <w:num w:numId="4" w16cid:durableId="474687584">
    <w:abstractNumId w:val="10"/>
  </w:num>
  <w:num w:numId="5" w16cid:durableId="273446749">
    <w:abstractNumId w:val="19"/>
  </w:num>
  <w:num w:numId="6" w16cid:durableId="801850985">
    <w:abstractNumId w:val="2"/>
  </w:num>
  <w:num w:numId="7" w16cid:durableId="1584988404">
    <w:abstractNumId w:val="15"/>
  </w:num>
  <w:num w:numId="8" w16cid:durableId="30150591">
    <w:abstractNumId w:val="18"/>
  </w:num>
  <w:num w:numId="9" w16cid:durableId="150873466">
    <w:abstractNumId w:val="3"/>
  </w:num>
  <w:num w:numId="10" w16cid:durableId="449588146">
    <w:abstractNumId w:val="11"/>
  </w:num>
  <w:num w:numId="11" w16cid:durableId="462044544">
    <w:abstractNumId w:val="8"/>
  </w:num>
  <w:num w:numId="12" w16cid:durableId="1706098849">
    <w:abstractNumId w:val="0"/>
  </w:num>
  <w:num w:numId="13" w16cid:durableId="775099128">
    <w:abstractNumId w:val="12"/>
  </w:num>
  <w:num w:numId="14" w16cid:durableId="270818089">
    <w:abstractNumId w:val="17"/>
  </w:num>
  <w:num w:numId="15" w16cid:durableId="572853686">
    <w:abstractNumId w:val="14"/>
  </w:num>
  <w:num w:numId="16" w16cid:durableId="459611656">
    <w:abstractNumId w:val="9"/>
  </w:num>
  <w:num w:numId="17" w16cid:durableId="2114084128">
    <w:abstractNumId w:val="1"/>
  </w:num>
  <w:num w:numId="18" w16cid:durableId="1341615526">
    <w:abstractNumId w:val="7"/>
  </w:num>
  <w:num w:numId="19" w16cid:durableId="269094197">
    <w:abstractNumId w:val="16"/>
  </w:num>
  <w:num w:numId="20" w16cid:durableId="192703299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A6F"/>
    <w:rsid w:val="000C02C1"/>
    <w:rsid w:val="005666AE"/>
    <w:rsid w:val="005A0B7C"/>
    <w:rsid w:val="00755A6F"/>
    <w:rsid w:val="00D975E8"/>
    <w:rsid w:val="00E96127"/>
    <w:rsid w:val="00F81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08A3C"/>
  <w15:chartTrackingRefBased/>
  <w15:docId w15:val="{76A7531C-8349-4012-ADAD-67E8C521F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6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6127"/>
  </w:style>
  <w:style w:type="paragraph" w:styleId="Stopka">
    <w:name w:val="footer"/>
    <w:basedOn w:val="Normalny"/>
    <w:link w:val="StopkaZnak"/>
    <w:uiPriority w:val="99"/>
    <w:unhideWhenUsed/>
    <w:rsid w:val="00E96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61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2382</Words>
  <Characters>14295</Characters>
  <Application>Microsoft Office Word</Application>
  <DocSecurity>0</DocSecurity>
  <Lines>119</Lines>
  <Paragraphs>33</Paragraphs>
  <ScaleCrop>false</ScaleCrop>
  <Company/>
  <LinksUpToDate>false</LinksUpToDate>
  <CharactersWithSpaces>16644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Lorens</dc:creator>
  <cp:keywords/>
  <dc:description/>
  <cp:lastModifiedBy>user</cp:lastModifiedBy>
  <cp:revision>5</cp:revision>
  <cp:lastPrinted>2024-01-22T09:47:00Z</cp:lastPrinted>
  <dcterms:created xsi:type="dcterms:W3CDTF">2023-11-29T17:20:00Z</dcterms:created>
  <dcterms:modified xsi:type="dcterms:W3CDTF">2024-02-09T06:46:00Z</dcterms:modified>
</cp:coreProperties>
</file>